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F5" w:rsidRPr="00D06DF5" w:rsidRDefault="00D06DF5" w:rsidP="00D06DF5">
      <w:pPr>
        <w:pStyle w:val="NormalWeb"/>
        <w:shd w:val="clear" w:color="auto" w:fill="FFFFFF"/>
        <w:bidi/>
        <w:spacing w:line="360" w:lineRule="atLeast"/>
        <w:jc w:val="both"/>
        <w:rPr>
          <w:rFonts w:cs="B Nazanin"/>
          <w:color w:val="000000"/>
          <w:sz w:val="32"/>
          <w:szCs w:val="32"/>
        </w:rPr>
      </w:pPr>
      <w:r w:rsidRPr="00D06DF5">
        <w:rPr>
          <w:rFonts w:ascii="Tahoma" w:hAnsi="Tahoma" w:cs="B Nazanin"/>
          <w:color w:val="000000"/>
          <w:sz w:val="22"/>
          <w:szCs w:val="22"/>
          <w:rtl/>
        </w:rPr>
        <w:t xml:space="preserve">شرایط لازم برای </w:t>
      </w:r>
      <w:r w:rsidRPr="00D06DF5">
        <w:rPr>
          <w:rFonts w:ascii="Tahoma" w:hAnsi="Tahoma" w:cs="B Nazanin"/>
          <w:color w:val="000000"/>
          <w:sz w:val="22"/>
          <w:szCs w:val="22"/>
          <w:rtl/>
        </w:rPr>
        <w:t>مشمول</w:t>
      </w:r>
      <w:r>
        <w:rPr>
          <w:rFonts w:ascii="Tahoma" w:hAnsi="Tahoma" w:cs="B Nazanin" w:hint="cs"/>
          <w:color w:val="000000"/>
          <w:sz w:val="22"/>
          <w:szCs w:val="22"/>
          <w:rtl/>
        </w:rPr>
        <w:t>ان</w:t>
      </w:r>
      <w:r w:rsidRPr="00D06DF5">
        <w:rPr>
          <w:rFonts w:ascii="Tahoma" w:hAnsi="Tahoma" w:cs="B Nazanin"/>
          <w:color w:val="000000"/>
          <w:sz w:val="22"/>
          <w:szCs w:val="22"/>
          <w:rtl/>
        </w:rPr>
        <w:t xml:space="preserve"> دوره سربازی </w:t>
      </w:r>
      <w:r>
        <w:rPr>
          <w:rFonts w:ascii="Tahoma" w:hAnsi="Tahoma" w:cs="B Nazanin" w:hint="cs"/>
          <w:color w:val="000000"/>
          <w:sz w:val="22"/>
          <w:szCs w:val="22"/>
          <w:rtl/>
        </w:rPr>
        <w:t>جهت شرکت در برنامه</w:t>
      </w:r>
      <w:r w:rsidRPr="00D06DF5">
        <w:rPr>
          <w:rFonts w:ascii="Tahoma" w:hAnsi="Tahoma" w:cs="B Nazanin"/>
          <w:color w:val="000000"/>
          <w:sz w:val="22"/>
          <w:szCs w:val="22"/>
          <w:rtl/>
        </w:rPr>
        <w:t xml:space="preserve"> </w:t>
      </w:r>
      <w:r>
        <w:rPr>
          <w:rFonts w:ascii="Tahoma" w:hAnsi="Tahoma" w:cs="B Nazanin" w:hint="cs"/>
          <w:color w:val="000000"/>
          <w:sz w:val="22"/>
          <w:szCs w:val="22"/>
          <w:rtl/>
        </w:rPr>
        <w:t xml:space="preserve">جذب </w:t>
      </w:r>
      <w:r w:rsidRPr="00D06DF5">
        <w:rPr>
          <w:rFonts w:ascii="Tahoma" w:hAnsi="Tahoma" w:cs="B Nazanin"/>
          <w:color w:val="000000"/>
          <w:sz w:val="22"/>
          <w:szCs w:val="22"/>
          <w:rtl/>
        </w:rPr>
        <w:t xml:space="preserve">دستیار پژوهش در </w:t>
      </w:r>
      <w:r>
        <w:rPr>
          <w:rFonts w:ascii="Tahoma" w:hAnsi="Tahoma" w:cs="B Nazanin"/>
          <w:color w:val="000000"/>
          <w:sz w:val="22"/>
          <w:szCs w:val="22"/>
          <w:rtl/>
        </w:rPr>
        <w:t xml:space="preserve">مراکز تحقیقاتی </w:t>
      </w:r>
      <w:r w:rsidRPr="00D06DF5">
        <w:rPr>
          <w:rFonts w:ascii="Tahoma" w:hAnsi="Tahoma" w:cs="B Nazanin"/>
          <w:color w:val="000000"/>
          <w:sz w:val="22"/>
          <w:szCs w:val="22"/>
          <w:rtl/>
        </w:rPr>
        <w:t>عبارتند از</w:t>
      </w:r>
      <w:r w:rsidRPr="00D06DF5">
        <w:rPr>
          <w:rFonts w:ascii="Tahoma" w:hAnsi="Tahoma" w:cs="B Nazanin"/>
          <w:color w:val="000000"/>
          <w:sz w:val="22"/>
          <w:szCs w:val="22"/>
        </w:rPr>
        <w:t>:</w:t>
      </w:r>
    </w:p>
    <w:p w:rsidR="00D06DF5" w:rsidRPr="00D06DF5" w:rsidRDefault="00D06DF5" w:rsidP="00D06DF5">
      <w:pPr>
        <w:pStyle w:val="NormalWeb"/>
        <w:shd w:val="clear" w:color="auto" w:fill="FFFFFF"/>
        <w:bidi/>
        <w:spacing w:line="360" w:lineRule="atLeast"/>
        <w:jc w:val="both"/>
        <w:rPr>
          <w:rFonts w:cs="B Nazanin" w:hint="cs"/>
          <w:color w:val="000000"/>
          <w:sz w:val="32"/>
          <w:szCs w:val="32"/>
        </w:rPr>
      </w:pPr>
      <w:r w:rsidRPr="00D06DF5">
        <w:rPr>
          <w:rStyle w:val="Strong"/>
          <w:rFonts w:ascii="Tahoma" w:hAnsi="Tahoma" w:cs="B Nazanin"/>
          <w:color w:val="000000"/>
          <w:sz w:val="22"/>
          <w:szCs w:val="22"/>
          <w:rtl/>
          <w:lang w:bidi="fa-IR"/>
        </w:rPr>
        <w:t>۱</w:t>
      </w:r>
      <w:r w:rsidRPr="00D06DF5">
        <w:rPr>
          <w:rStyle w:val="Strong"/>
          <w:rFonts w:ascii="Tahoma" w:hAnsi="Tahoma" w:cs="B Nazanin"/>
          <w:color w:val="000000"/>
          <w:sz w:val="22"/>
          <w:szCs w:val="22"/>
        </w:rPr>
        <w:t>-</w:t>
      </w:r>
      <w:r w:rsidRPr="00D06DF5">
        <w:rPr>
          <w:rFonts w:ascii="Tahoma" w:hAnsi="Tahoma" w:cs="B Nazanin"/>
          <w:color w:val="333333"/>
          <w:sz w:val="22"/>
          <w:szCs w:val="22"/>
          <w:rtl/>
        </w:rPr>
        <w:t>فارغ التحصیلان</w:t>
      </w:r>
      <w:r w:rsidRPr="00D06DF5">
        <w:rPr>
          <w:rFonts w:ascii="Cambria" w:hAnsi="Cambria" w:cs="Cambria" w:hint="cs"/>
          <w:color w:val="333333"/>
          <w:sz w:val="22"/>
          <w:szCs w:val="22"/>
          <w:rtl/>
        </w:rPr>
        <w:t> </w:t>
      </w:r>
      <w:r w:rsidRPr="00D06DF5">
        <w:rPr>
          <w:rStyle w:val="Strong"/>
          <w:rFonts w:ascii="Tahoma" w:hAnsi="Tahoma" w:cs="B Nazanin"/>
          <w:color w:val="333333"/>
          <w:sz w:val="22"/>
          <w:szCs w:val="22"/>
          <w:rtl/>
        </w:rPr>
        <w:t>پزشکی</w:t>
      </w:r>
      <w:r w:rsidRPr="00D06DF5">
        <w:rPr>
          <w:rFonts w:ascii="Tahoma" w:hAnsi="Tahoma" w:cs="B Nazanin"/>
          <w:color w:val="333333"/>
          <w:sz w:val="22"/>
          <w:szCs w:val="22"/>
          <w:rtl/>
        </w:rPr>
        <w:t>،</w:t>
      </w:r>
      <w:r w:rsidRPr="00D06DF5">
        <w:rPr>
          <w:rFonts w:ascii="Cambria" w:hAnsi="Cambria" w:cs="Cambria" w:hint="cs"/>
          <w:color w:val="333333"/>
          <w:sz w:val="22"/>
          <w:szCs w:val="22"/>
          <w:rtl/>
        </w:rPr>
        <w:t> </w:t>
      </w:r>
      <w:r w:rsidRPr="00D06DF5">
        <w:rPr>
          <w:rStyle w:val="Strong"/>
          <w:rFonts w:ascii="Tahoma" w:hAnsi="Tahoma" w:cs="B Nazanin"/>
          <w:color w:val="333333"/>
          <w:sz w:val="22"/>
          <w:szCs w:val="22"/>
          <w:rtl/>
        </w:rPr>
        <w:t>داروسازی</w:t>
      </w:r>
      <w:r w:rsidRPr="00D06DF5">
        <w:rPr>
          <w:rFonts w:ascii="Cambria" w:hAnsi="Cambria" w:cs="Cambria" w:hint="cs"/>
          <w:color w:val="333333"/>
          <w:sz w:val="22"/>
          <w:szCs w:val="22"/>
          <w:rtl/>
        </w:rPr>
        <w:t> </w:t>
      </w:r>
      <w:r w:rsidRPr="00D06DF5">
        <w:rPr>
          <w:rFonts w:ascii="Tahoma" w:hAnsi="Tahoma" w:cs="B Nazanin"/>
          <w:color w:val="333333"/>
          <w:sz w:val="22"/>
          <w:szCs w:val="22"/>
          <w:rtl/>
        </w:rPr>
        <w:t>و</w:t>
      </w:r>
      <w:r w:rsidRPr="00D06DF5">
        <w:rPr>
          <w:rFonts w:ascii="Cambria" w:hAnsi="Cambria" w:cs="Cambria" w:hint="cs"/>
          <w:color w:val="333333"/>
          <w:sz w:val="22"/>
          <w:szCs w:val="22"/>
          <w:rtl/>
        </w:rPr>
        <w:t> </w:t>
      </w:r>
      <w:r w:rsidRPr="00D06DF5">
        <w:rPr>
          <w:rStyle w:val="Strong"/>
          <w:rFonts w:ascii="Tahoma" w:hAnsi="Tahoma" w:cs="B Nazanin"/>
          <w:color w:val="333333"/>
          <w:sz w:val="22"/>
          <w:szCs w:val="22"/>
          <w:rtl/>
        </w:rPr>
        <w:t>دندانپزشکی عمومی</w:t>
      </w:r>
      <w:r w:rsidRPr="00D06DF5">
        <w:rPr>
          <w:rFonts w:ascii="Tahoma" w:hAnsi="Tahoma" w:cs="B Nazanin"/>
          <w:color w:val="333333"/>
          <w:sz w:val="22"/>
          <w:szCs w:val="22"/>
          <w:rtl/>
        </w:rPr>
        <w:t>،</w:t>
      </w:r>
      <w:r w:rsidRPr="00D06DF5">
        <w:rPr>
          <w:rFonts w:ascii="Tahoma" w:hAnsi="Tahoma" w:cs="B Nazanin"/>
          <w:color w:val="333333"/>
          <w:sz w:val="22"/>
          <w:szCs w:val="22"/>
        </w:rPr>
        <w:t> </w:t>
      </w:r>
      <w:r w:rsidRPr="00D06DF5">
        <w:rPr>
          <w:rStyle w:val="Strong"/>
          <w:rFonts w:ascii="Tahoma" w:hAnsi="Tahoma" w:cs="B Nazanin"/>
          <w:color w:val="333333"/>
          <w:sz w:val="22"/>
          <w:szCs w:val="22"/>
        </w:rPr>
        <w:t>PhD </w:t>
      </w:r>
      <w:r w:rsidRPr="00D06DF5">
        <w:rPr>
          <w:rStyle w:val="Strong"/>
          <w:rFonts w:ascii="Tahoma" w:hAnsi="Tahoma" w:cs="B Nazanin"/>
          <w:color w:val="333333"/>
          <w:sz w:val="22"/>
          <w:szCs w:val="22"/>
          <w:rtl/>
        </w:rPr>
        <w:t>در رشته‌های علوم پزشکی</w:t>
      </w:r>
      <w:r w:rsidRPr="00D06DF5">
        <w:rPr>
          <w:rFonts w:ascii="Cambria" w:hAnsi="Cambria" w:cs="Cambria" w:hint="cs"/>
          <w:color w:val="333333"/>
          <w:sz w:val="22"/>
          <w:szCs w:val="22"/>
          <w:rtl/>
        </w:rPr>
        <w:t> </w:t>
      </w:r>
      <w:r w:rsidRPr="00D06DF5">
        <w:rPr>
          <w:rFonts w:ascii="Tahoma" w:hAnsi="Tahoma" w:cs="B Nazanin"/>
          <w:color w:val="333333"/>
          <w:sz w:val="22"/>
          <w:szCs w:val="22"/>
          <w:rtl/>
        </w:rPr>
        <w:t>و</w:t>
      </w:r>
      <w:r w:rsidRPr="00D06DF5">
        <w:rPr>
          <w:rFonts w:ascii="Cambria" w:hAnsi="Cambria" w:cs="Cambria" w:hint="cs"/>
          <w:color w:val="333333"/>
          <w:sz w:val="22"/>
          <w:szCs w:val="22"/>
          <w:rtl/>
        </w:rPr>
        <w:t> </w:t>
      </w:r>
      <w:r w:rsidRPr="00D06DF5">
        <w:rPr>
          <w:rStyle w:val="Strong"/>
          <w:rFonts w:ascii="Tahoma" w:hAnsi="Tahoma" w:cs="B Nazanin"/>
          <w:color w:val="333333"/>
          <w:sz w:val="22"/>
          <w:szCs w:val="22"/>
          <w:rtl/>
        </w:rPr>
        <w:t>کارشناسی ارشد علوم پایه</w:t>
      </w:r>
      <w:r w:rsidRPr="00D06DF5">
        <w:rPr>
          <w:rFonts w:ascii="Cambria" w:hAnsi="Cambria" w:cs="Cambria" w:hint="cs"/>
          <w:color w:val="333333"/>
          <w:sz w:val="22"/>
          <w:szCs w:val="22"/>
          <w:rtl/>
        </w:rPr>
        <w:t> </w:t>
      </w:r>
      <w:r w:rsidRPr="00D06DF5">
        <w:rPr>
          <w:rStyle w:val="Strong"/>
          <w:rFonts w:ascii="Tahoma" w:hAnsi="Tahoma" w:cs="B Nazanin"/>
          <w:color w:val="333333"/>
          <w:sz w:val="22"/>
          <w:szCs w:val="22"/>
          <w:rtl/>
        </w:rPr>
        <w:t>پزشکی</w:t>
      </w:r>
    </w:p>
    <w:p w:rsidR="00D06DF5" w:rsidRPr="00D06DF5" w:rsidRDefault="00D06DF5" w:rsidP="00D06DF5">
      <w:pPr>
        <w:pStyle w:val="NormalWeb"/>
        <w:shd w:val="clear" w:color="auto" w:fill="FFFFFF"/>
        <w:bidi/>
        <w:ind w:left="-23"/>
        <w:jc w:val="both"/>
        <w:rPr>
          <w:rFonts w:ascii="Tahoma" w:hAnsi="Tahoma" w:cs="B Nazanin" w:hint="cs"/>
          <w:color w:val="000000"/>
        </w:rPr>
      </w:pPr>
      <w:r w:rsidRPr="00D06DF5">
        <w:rPr>
          <w:rStyle w:val="Strong"/>
          <w:rFonts w:ascii="Tahoma" w:hAnsi="Tahoma" w:cs="B Nazanin"/>
          <w:color w:val="000000"/>
          <w:sz w:val="22"/>
          <w:szCs w:val="22"/>
          <w:rtl/>
          <w:lang w:bidi="fa-IR"/>
        </w:rPr>
        <w:t>۲-</w:t>
      </w:r>
      <w:r w:rsidRPr="00D06DF5">
        <w:rPr>
          <w:rFonts w:ascii="Cambria" w:hAnsi="Cambria" w:cs="Cambria" w:hint="cs"/>
          <w:color w:val="000000"/>
          <w:sz w:val="22"/>
          <w:szCs w:val="22"/>
          <w:rtl/>
        </w:rPr>
        <w:t> </w:t>
      </w:r>
      <w:r w:rsidRPr="00D06DF5">
        <w:rPr>
          <w:rFonts w:ascii="Tahoma" w:hAnsi="Tahoma" w:cs="B Nazanin" w:hint="cs"/>
          <w:color w:val="000000"/>
          <w:sz w:val="22"/>
          <w:szCs w:val="22"/>
          <w:rtl/>
        </w:rPr>
        <w:t>معدل</w:t>
      </w:r>
      <w:r w:rsidRPr="00D06DF5">
        <w:rPr>
          <w:rFonts w:ascii="Cambria" w:hAnsi="Cambria" w:cs="Cambria" w:hint="cs"/>
          <w:color w:val="000000"/>
          <w:sz w:val="22"/>
          <w:szCs w:val="22"/>
          <w:rtl/>
        </w:rPr>
        <w:t> </w:t>
      </w:r>
      <w:r w:rsidRPr="00D06DF5">
        <w:rPr>
          <w:rStyle w:val="Strong"/>
          <w:rFonts w:ascii="Tahoma" w:hAnsi="Tahoma" w:cs="B Nazanin"/>
          <w:color w:val="000000"/>
          <w:sz w:val="22"/>
          <w:szCs w:val="22"/>
          <w:rtl/>
          <w:lang w:bidi="fa-IR"/>
        </w:rPr>
        <w:t>۱۶</w:t>
      </w:r>
      <w:r w:rsidRPr="00D06DF5">
        <w:rPr>
          <w:rStyle w:val="Strong"/>
          <w:rFonts w:ascii="Cambria" w:hAnsi="Cambria" w:cs="Cambria" w:hint="cs"/>
          <w:color w:val="000000"/>
          <w:sz w:val="22"/>
          <w:szCs w:val="22"/>
          <w:rtl/>
          <w:lang w:bidi="fa-IR"/>
        </w:rPr>
        <w:t> </w:t>
      </w:r>
      <w:r w:rsidRPr="00D06DF5">
        <w:rPr>
          <w:rStyle w:val="Strong"/>
          <w:rFonts w:ascii="Tahoma" w:hAnsi="Tahoma" w:cs="B Nazanin"/>
          <w:color w:val="000000"/>
          <w:sz w:val="22"/>
          <w:szCs w:val="22"/>
          <w:rtl/>
        </w:rPr>
        <w:t>یا بالاتر</w:t>
      </w:r>
      <w:r w:rsidRPr="00D06DF5">
        <w:rPr>
          <w:rStyle w:val="Strong"/>
          <w:rFonts w:ascii="Cambria" w:hAnsi="Cambria" w:cs="Cambria" w:hint="cs"/>
          <w:color w:val="000000"/>
          <w:sz w:val="22"/>
          <w:szCs w:val="22"/>
          <w:rtl/>
        </w:rPr>
        <w:t> </w:t>
      </w:r>
    </w:p>
    <w:p w:rsidR="00D06DF5" w:rsidRPr="00D06DF5" w:rsidRDefault="00D06DF5" w:rsidP="00D06DF5">
      <w:pPr>
        <w:pStyle w:val="NormalWeb"/>
        <w:shd w:val="clear" w:color="auto" w:fill="FFFFFF"/>
        <w:bidi/>
        <w:spacing w:line="360" w:lineRule="atLeast"/>
        <w:jc w:val="both"/>
        <w:rPr>
          <w:rFonts w:cs="B Nazanin"/>
          <w:color w:val="000000"/>
          <w:sz w:val="32"/>
          <w:szCs w:val="32"/>
          <w:rtl/>
        </w:rPr>
      </w:pPr>
      <w:r w:rsidRPr="00D06DF5">
        <w:rPr>
          <w:rStyle w:val="Strong"/>
          <w:rFonts w:ascii="Tahoma" w:hAnsi="Tahoma" w:cs="B Nazanin"/>
          <w:color w:val="000000"/>
          <w:sz w:val="22"/>
          <w:szCs w:val="22"/>
          <w:rtl/>
          <w:lang w:bidi="fa-IR"/>
        </w:rPr>
        <w:t>۳</w:t>
      </w:r>
      <w:r w:rsidRPr="00D06DF5">
        <w:rPr>
          <w:rStyle w:val="Strong"/>
          <w:rFonts w:ascii="Tahoma" w:hAnsi="Tahoma" w:cs="B Nazanin"/>
          <w:color w:val="000000"/>
          <w:sz w:val="22"/>
          <w:szCs w:val="22"/>
        </w:rPr>
        <w:t>-</w:t>
      </w:r>
      <w:r w:rsidRPr="00D06DF5">
        <w:rPr>
          <w:rFonts w:ascii="Tahoma" w:hAnsi="Tahoma" w:cs="B Nazanin"/>
          <w:color w:val="000000"/>
          <w:sz w:val="22"/>
          <w:szCs w:val="22"/>
        </w:rPr>
        <w:t> </w:t>
      </w:r>
      <w:r w:rsidRPr="00D06DF5">
        <w:rPr>
          <w:rFonts w:ascii="Tahoma" w:hAnsi="Tahoma" w:cs="B Nazanin"/>
          <w:color w:val="000000"/>
          <w:sz w:val="22"/>
          <w:szCs w:val="22"/>
          <w:rtl/>
        </w:rPr>
        <w:t>چاپ</w:t>
      </w:r>
      <w:r w:rsidRPr="00D06DF5">
        <w:rPr>
          <w:rFonts w:ascii="Cambria" w:hAnsi="Cambria" w:cs="Cambria" w:hint="cs"/>
          <w:color w:val="000000"/>
          <w:sz w:val="22"/>
          <w:szCs w:val="22"/>
          <w:rtl/>
        </w:rPr>
        <w:t> </w:t>
      </w:r>
      <w:r w:rsidRPr="00D06DF5">
        <w:rPr>
          <w:rStyle w:val="Strong"/>
          <w:rFonts w:ascii="Tahoma" w:hAnsi="Tahoma" w:cs="B Nazanin"/>
          <w:color w:val="000000"/>
          <w:sz w:val="22"/>
          <w:szCs w:val="22"/>
          <w:rtl/>
        </w:rPr>
        <w:t>حداقل یک مقاله</w:t>
      </w:r>
      <w:r w:rsidRPr="00D06DF5">
        <w:rPr>
          <w:rFonts w:ascii="Cambria" w:hAnsi="Cambria" w:cs="Cambria" w:hint="cs"/>
          <w:color w:val="000000"/>
          <w:sz w:val="22"/>
          <w:szCs w:val="22"/>
          <w:rtl/>
        </w:rPr>
        <w:t> </w:t>
      </w:r>
      <w:r w:rsidRPr="00D06DF5">
        <w:rPr>
          <w:rFonts w:ascii="Tahoma" w:hAnsi="Tahoma" w:cs="B Nazanin"/>
          <w:color w:val="000000"/>
          <w:sz w:val="22"/>
          <w:szCs w:val="22"/>
          <w:rtl/>
        </w:rPr>
        <w:t>نمایه شده در نمایه‌ نامه‌های</w:t>
      </w:r>
      <w:r w:rsidRPr="00D06DF5">
        <w:rPr>
          <w:rFonts w:ascii="Tahoma" w:hAnsi="Tahoma" w:cs="B Nazanin"/>
          <w:color w:val="000000"/>
          <w:sz w:val="22"/>
          <w:szCs w:val="22"/>
        </w:rPr>
        <w:t> ISI: Web of science </w:t>
      </w:r>
      <w:r w:rsidRPr="00D06DF5">
        <w:rPr>
          <w:rFonts w:ascii="Tahoma" w:hAnsi="Tahoma" w:cs="B Nazanin"/>
          <w:color w:val="000000"/>
          <w:sz w:val="22"/>
          <w:szCs w:val="22"/>
          <w:rtl/>
        </w:rPr>
        <w:t>یا</w:t>
      </w:r>
      <w:r w:rsidRPr="00D06DF5">
        <w:rPr>
          <w:rFonts w:ascii="Tahoma" w:hAnsi="Tahoma" w:cs="B Nazanin"/>
          <w:color w:val="000000"/>
          <w:sz w:val="22"/>
          <w:szCs w:val="22"/>
        </w:rPr>
        <w:t> PubMed: MEDLINE </w:t>
      </w:r>
      <w:r w:rsidRPr="00D06DF5">
        <w:rPr>
          <w:rFonts w:ascii="Tahoma" w:hAnsi="Tahoma" w:cs="B Nazanin"/>
          <w:color w:val="000000"/>
          <w:sz w:val="22"/>
          <w:szCs w:val="22"/>
          <w:rtl/>
        </w:rPr>
        <w:t>و یا</w:t>
      </w:r>
      <w:r w:rsidRPr="00D06DF5">
        <w:rPr>
          <w:rFonts w:ascii="Tahoma" w:hAnsi="Tahoma" w:cs="B Nazanin"/>
          <w:color w:val="000000"/>
          <w:sz w:val="22"/>
          <w:szCs w:val="22"/>
        </w:rPr>
        <w:t> Scopus</w:t>
      </w:r>
    </w:p>
    <w:p w:rsidR="00D06DF5" w:rsidRDefault="00D06DF5" w:rsidP="00D06DF5">
      <w:pPr>
        <w:pStyle w:val="NormalWeb"/>
        <w:shd w:val="clear" w:color="auto" w:fill="FFFFFF"/>
        <w:bidi/>
        <w:spacing w:line="360" w:lineRule="atLeast"/>
        <w:jc w:val="both"/>
        <w:rPr>
          <w:rFonts w:ascii="Tahoma" w:hAnsi="Tahoma" w:cs="B Nazanin"/>
          <w:color w:val="000000"/>
          <w:sz w:val="22"/>
          <w:szCs w:val="22"/>
          <w:rtl/>
        </w:rPr>
      </w:pPr>
      <w:r w:rsidRPr="00D06DF5">
        <w:rPr>
          <w:rStyle w:val="Emphasis"/>
          <w:rFonts w:ascii="Tahoma" w:hAnsi="Tahoma" w:cs="B Nazanin"/>
          <w:b/>
          <w:bCs/>
          <w:color w:val="000000"/>
          <w:sz w:val="22"/>
          <w:szCs w:val="22"/>
          <w:rtl/>
        </w:rPr>
        <w:t xml:space="preserve">تبصره </w:t>
      </w:r>
      <w:r>
        <w:rPr>
          <w:rStyle w:val="Emphasis"/>
          <w:rFonts w:ascii="Tahoma" w:hAnsi="Tahoma" w:cs="B Nazanin" w:hint="cs"/>
          <w:b/>
          <w:bCs/>
          <w:color w:val="000000"/>
          <w:sz w:val="22"/>
          <w:szCs w:val="22"/>
          <w:rtl/>
          <w:lang w:bidi="fa-IR"/>
        </w:rPr>
        <w:t xml:space="preserve">: </w:t>
      </w:r>
      <w:r w:rsidRPr="00D06DF5">
        <w:rPr>
          <w:rFonts w:ascii="Tahoma" w:hAnsi="Tahoma" w:cs="B Nazanin"/>
          <w:color w:val="000000"/>
          <w:sz w:val="22"/>
          <w:szCs w:val="22"/>
          <w:rtl/>
        </w:rPr>
        <w:t>نحوه توزیع بر اساس سوابق تحقیقاتی متقاضی و</w:t>
      </w:r>
      <w:r w:rsidRPr="00D06DF5">
        <w:rPr>
          <w:rFonts w:ascii="Cambria" w:hAnsi="Cambria" w:cs="Cambria" w:hint="cs"/>
          <w:color w:val="000000"/>
          <w:sz w:val="22"/>
          <w:szCs w:val="22"/>
          <w:rtl/>
        </w:rPr>
        <w:t> </w:t>
      </w:r>
      <w:r w:rsidRPr="00D06DF5">
        <w:rPr>
          <w:rFonts w:ascii="Tahoma" w:hAnsi="Tahoma" w:cs="B Nazanin" w:hint="cs"/>
          <w:color w:val="000000"/>
          <w:sz w:val="22"/>
          <w:szCs w:val="22"/>
          <w:rtl/>
        </w:rPr>
        <w:t>رتبه‌بندی</w:t>
      </w:r>
      <w:r w:rsidRPr="00D06DF5">
        <w:rPr>
          <w:rFonts w:ascii="Tahoma" w:hAnsi="Tahoma" w:cs="B Nazanin"/>
          <w:color w:val="000000"/>
          <w:sz w:val="22"/>
          <w:szCs w:val="22"/>
          <w:rtl/>
        </w:rPr>
        <w:t xml:space="preserve"> </w:t>
      </w:r>
      <w:r w:rsidRPr="00D06DF5">
        <w:rPr>
          <w:rFonts w:ascii="Tahoma" w:hAnsi="Tahoma" w:cs="B Nazanin" w:hint="cs"/>
          <w:color w:val="000000"/>
          <w:sz w:val="22"/>
          <w:szCs w:val="22"/>
          <w:rtl/>
        </w:rPr>
        <w:t>مراکز</w:t>
      </w:r>
      <w:r w:rsidRPr="00D06DF5">
        <w:rPr>
          <w:rFonts w:ascii="Tahoma" w:hAnsi="Tahoma" w:cs="B Nazanin"/>
          <w:color w:val="000000"/>
          <w:sz w:val="22"/>
          <w:szCs w:val="22"/>
          <w:rtl/>
        </w:rPr>
        <w:t xml:space="preserve"> </w:t>
      </w:r>
      <w:r w:rsidRPr="00D06DF5">
        <w:rPr>
          <w:rFonts w:ascii="Tahoma" w:hAnsi="Tahoma" w:cs="B Nazanin" w:hint="cs"/>
          <w:color w:val="000000"/>
          <w:sz w:val="22"/>
          <w:szCs w:val="22"/>
          <w:rtl/>
        </w:rPr>
        <w:t>تحقیقاتی</w:t>
      </w:r>
      <w:r w:rsidRPr="00D06DF5">
        <w:rPr>
          <w:rFonts w:ascii="Tahoma" w:hAnsi="Tahoma" w:cs="B Nazanin"/>
          <w:color w:val="000000"/>
          <w:sz w:val="22"/>
          <w:szCs w:val="22"/>
          <w:rtl/>
        </w:rPr>
        <w:t xml:space="preserve"> </w:t>
      </w:r>
      <w:r w:rsidRPr="00D06DF5">
        <w:rPr>
          <w:rFonts w:ascii="Tahoma" w:hAnsi="Tahoma" w:cs="B Nazanin" w:hint="cs"/>
          <w:color w:val="000000"/>
          <w:sz w:val="22"/>
          <w:szCs w:val="22"/>
          <w:rtl/>
        </w:rPr>
        <w:t>در</w:t>
      </w:r>
      <w:r w:rsidRPr="00D06DF5">
        <w:rPr>
          <w:rFonts w:ascii="Tahoma" w:hAnsi="Tahoma" w:cs="B Nazanin"/>
          <w:color w:val="000000"/>
          <w:sz w:val="22"/>
          <w:szCs w:val="22"/>
          <w:rtl/>
        </w:rPr>
        <w:t xml:space="preserve"> </w:t>
      </w:r>
      <w:r w:rsidRPr="00D06DF5">
        <w:rPr>
          <w:rFonts w:ascii="Tahoma" w:hAnsi="Tahoma" w:cs="B Nazanin" w:hint="cs"/>
          <w:color w:val="000000"/>
          <w:sz w:val="22"/>
          <w:szCs w:val="22"/>
          <w:rtl/>
        </w:rPr>
        <w:t>ارزشیابی</w:t>
      </w:r>
      <w:r w:rsidRPr="00D06DF5">
        <w:rPr>
          <w:rFonts w:ascii="Tahoma" w:hAnsi="Tahoma" w:cs="B Nazanin"/>
          <w:color w:val="000000"/>
          <w:sz w:val="22"/>
          <w:szCs w:val="22"/>
          <w:rtl/>
        </w:rPr>
        <w:t xml:space="preserve"> </w:t>
      </w:r>
      <w:r w:rsidRPr="00D06DF5">
        <w:rPr>
          <w:rFonts w:ascii="Tahoma" w:hAnsi="Tahoma" w:cs="B Nazanin" w:hint="cs"/>
          <w:color w:val="000000"/>
          <w:sz w:val="22"/>
          <w:szCs w:val="22"/>
          <w:rtl/>
        </w:rPr>
        <w:t>سالیانه</w:t>
      </w:r>
      <w:r w:rsidRPr="00D06DF5">
        <w:rPr>
          <w:rFonts w:ascii="Tahoma" w:hAnsi="Tahoma" w:cs="B Nazanin"/>
          <w:color w:val="000000"/>
          <w:sz w:val="22"/>
          <w:szCs w:val="22"/>
          <w:rtl/>
        </w:rPr>
        <w:t xml:space="preserve"> </w:t>
      </w:r>
      <w:r w:rsidRPr="00D06DF5">
        <w:rPr>
          <w:rFonts w:ascii="Tahoma" w:hAnsi="Tahoma" w:cs="B Nazanin" w:hint="cs"/>
          <w:color w:val="000000"/>
          <w:sz w:val="22"/>
          <w:szCs w:val="22"/>
          <w:rtl/>
        </w:rPr>
        <w:t>که</w:t>
      </w:r>
      <w:r w:rsidRPr="00D06DF5">
        <w:rPr>
          <w:rFonts w:ascii="Tahoma" w:hAnsi="Tahoma" w:cs="B Nazanin"/>
          <w:color w:val="000000"/>
          <w:sz w:val="22"/>
          <w:szCs w:val="22"/>
          <w:rtl/>
        </w:rPr>
        <w:t xml:space="preserve"> </w:t>
      </w:r>
      <w:r w:rsidRPr="00D06DF5">
        <w:rPr>
          <w:rFonts w:ascii="Tahoma" w:hAnsi="Tahoma" w:cs="B Nazanin" w:hint="cs"/>
          <w:color w:val="000000"/>
          <w:sz w:val="22"/>
          <w:szCs w:val="22"/>
          <w:rtl/>
        </w:rPr>
        <w:t>توسط</w:t>
      </w:r>
      <w:r w:rsidRPr="00D06DF5">
        <w:rPr>
          <w:rFonts w:ascii="Tahoma" w:hAnsi="Tahoma" w:cs="B Nazanin"/>
          <w:color w:val="000000"/>
          <w:sz w:val="22"/>
          <w:szCs w:val="22"/>
          <w:rtl/>
        </w:rPr>
        <w:t xml:space="preserve"> </w:t>
      </w:r>
      <w:r w:rsidRPr="00D06DF5">
        <w:rPr>
          <w:rFonts w:ascii="Tahoma" w:hAnsi="Tahoma" w:cs="B Nazanin" w:hint="cs"/>
          <w:color w:val="000000"/>
          <w:sz w:val="22"/>
          <w:szCs w:val="22"/>
          <w:rtl/>
        </w:rPr>
        <w:t>معاونت</w:t>
      </w:r>
      <w:r w:rsidRPr="00D06DF5">
        <w:rPr>
          <w:rFonts w:ascii="Tahoma" w:hAnsi="Tahoma" w:cs="B Nazanin"/>
          <w:color w:val="000000"/>
          <w:sz w:val="22"/>
          <w:szCs w:val="22"/>
          <w:rtl/>
        </w:rPr>
        <w:t xml:space="preserve"> </w:t>
      </w:r>
      <w:r w:rsidRPr="00D06DF5">
        <w:rPr>
          <w:rFonts w:ascii="Tahoma" w:hAnsi="Tahoma" w:cs="B Nazanin" w:hint="cs"/>
          <w:color w:val="000000"/>
          <w:sz w:val="22"/>
          <w:szCs w:val="22"/>
          <w:rtl/>
        </w:rPr>
        <w:t>تحقیقات</w:t>
      </w:r>
      <w:r w:rsidRPr="00D06DF5">
        <w:rPr>
          <w:rFonts w:ascii="Tahoma" w:hAnsi="Tahoma" w:cs="B Nazanin"/>
          <w:color w:val="000000"/>
          <w:sz w:val="22"/>
          <w:szCs w:val="22"/>
          <w:rtl/>
        </w:rPr>
        <w:t xml:space="preserve"> </w:t>
      </w:r>
      <w:r w:rsidRPr="00D06DF5">
        <w:rPr>
          <w:rFonts w:ascii="Tahoma" w:hAnsi="Tahoma" w:cs="B Nazanin" w:hint="cs"/>
          <w:color w:val="000000"/>
          <w:sz w:val="22"/>
          <w:szCs w:val="22"/>
          <w:rtl/>
        </w:rPr>
        <w:t>و</w:t>
      </w:r>
      <w:r w:rsidRPr="00D06DF5">
        <w:rPr>
          <w:rFonts w:ascii="Tahoma" w:hAnsi="Tahoma" w:cs="B Nazanin"/>
          <w:color w:val="000000"/>
          <w:sz w:val="22"/>
          <w:szCs w:val="22"/>
          <w:rtl/>
        </w:rPr>
        <w:t xml:space="preserve"> </w:t>
      </w:r>
      <w:r w:rsidRPr="00D06DF5">
        <w:rPr>
          <w:rFonts w:ascii="Tahoma" w:hAnsi="Tahoma" w:cs="B Nazanin" w:hint="cs"/>
          <w:color w:val="000000"/>
          <w:sz w:val="22"/>
          <w:szCs w:val="22"/>
          <w:rtl/>
        </w:rPr>
        <w:t>فناوری</w:t>
      </w:r>
      <w:r w:rsidRPr="00D06DF5">
        <w:rPr>
          <w:rFonts w:ascii="Tahoma" w:hAnsi="Tahoma" w:cs="B Nazanin"/>
          <w:color w:val="000000"/>
          <w:sz w:val="22"/>
          <w:szCs w:val="22"/>
          <w:rtl/>
        </w:rPr>
        <w:t xml:space="preserve"> </w:t>
      </w:r>
      <w:r w:rsidRPr="00D06DF5">
        <w:rPr>
          <w:rFonts w:ascii="Tahoma" w:hAnsi="Tahoma" w:cs="B Nazanin" w:hint="cs"/>
          <w:color w:val="000000"/>
          <w:sz w:val="22"/>
          <w:szCs w:val="22"/>
          <w:rtl/>
        </w:rPr>
        <w:t>انجام</w:t>
      </w:r>
      <w:r w:rsidRPr="00D06DF5">
        <w:rPr>
          <w:rFonts w:ascii="Tahoma" w:hAnsi="Tahoma" w:cs="B Nazanin"/>
          <w:color w:val="000000"/>
          <w:sz w:val="22"/>
          <w:szCs w:val="22"/>
          <w:rtl/>
        </w:rPr>
        <w:t xml:space="preserve"> </w:t>
      </w:r>
      <w:r w:rsidRPr="00D06DF5">
        <w:rPr>
          <w:rFonts w:ascii="Tahoma" w:hAnsi="Tahoma" w:cs="B Nazanin" w:hint="cs"/>
          <w:color w:val="000000"/>
          <w:sz w:val="22"/>
          <w:szCs w:val="22"/>
          <w:rtl/>
        </w:rPr>
        <w:t>می‌شود،</w:t>
      </w:r>
      <w:r w:rsidRPr="00D06DF5">
        <w:rPr>
          <w:rFonts w:ascii="Tahoma" w:hAnsi="Tahoma" w:cs="B Nazanin"/>
          <w:color w:val="000000"/>
          <w:sz w:val="22"/>
          <w:szCs w:val="22"/>
          <w:rtl/>
        </w:rPr>
        <w:t xml:space="preserve"> </w:t>
      </w:r>
      <w:r w:rsidRPr="00D06DF5">
        <w:rPr>
          <w:rFonts w:ascii="Tahoma" w:hAnsi="Tahoma" w:cs="B Nazanin" w:hint="cs"/>
          <w:color w:val="000000"/>
          <w:sz w:val="22"/>
          <w:szCs w:val="22"/>
          <w:rtl/>
        </w:rPr>
        <w:t>صورت</w:t>
      </w:r>
      <w:r w:rsidRPr="00D06DF5">
        <w:rPr>
          <w:rFonts w:ascii="Tahoma" w:hAnsi="Tahoma" w:cs="B Nazanin"/>
          <w:color w:val="000000"/>
          <w:sz w:val="22"/>
          <w:szCs w:val="22"/>
          <w:rtl/>
        </w:rPr>
        <w:t xml:space="preserve"> </w:t>
      </w:r>
      <w:r w:rsidRPr="00D06DF5">
        <w:rPr>
          <w:rFonts w:ascii="Tahoma" w:hAnsi="Tahoma" w:cs="B Nazanin" w:hint="cs"/>
          <w:color w:val="000000"/>
          <w:sz w:val="22"/>
          <w:szCs w:val="22"/>
          <w:rtl/>
        </w:rPr>
        <w:t>می‌گیرد</w:t>
      </w:r>
      <w:r w:rsidRPr="00D06DF5">
        <w:rPr>
          <w:rFonts w:ascii="Tahoma" w:hAnsi="Tahoma" w:cs="B Nazanin"/>
          <w:color w:val="000000"/>
          <w:sz w:val="22"/>
          <w:szCs w:val="22"/>
        </w:rPr>
        <w:t>.</w:t>
      </w:r>
    </w:p>
    <w:p w:rsidR="006814D4" w:rsidRDefault="00D06DF5" w:rsidP="00D06DF5">
      <w:pPr>
        <w:pStyle w:val="NormalWeb"/>
        <w:shd w:val="clear" w:color="auto" w:fill="FFFFFF"/>
        <w:bidi/>
        <w:spacing w:line="360" w:lineRule="atLeast"/>
        <w:jc w:val="both"/>
        <w:rPr>
          <w:rFonts w:cs="B Nazanin"/>
          <w:rtl/>
          <w:lang w:bidi="fa-IR"/>
        </w:rPr>
      </w:pPr>
      <w:r>
        <w:rPr>
          <w:rFonts w:ascii="Tahoma" w:hAnsi="Tahoma" w:cs="B Nazanin" w:hint="cs"/>
          <w:color w:val="000000"/>
          <w:sz w:val="22"/>
          <w:szCs w:val="22"/>
          <w:rtl/>
        </w:rPr>
        <w:t xml:space="preserve">اطلاعات بیشتر در آدرس </w:t>
      </w:r>
      <w:hyperlink r:id="rId4" w:history="1">
        <w:r w:rsidRPr="00A71021">
          <w:rPr>
            <w:rStyle w:val="Hyperlink"/>
            <w:rFonts w:cs="B Nazanin"/>
            <w:lang w:bidi="fa-IR"/>
          </w:rPr>
          <w:t>http://rap.hbi.ir</w:t>
        </w:r>
      </w:hyperlink>
      <w:r>
        <w:rPr>
          <w:rFonts w:cs="B Nazanin" w:hint="cs"/>
          <w:rtl/>
          <w:lang w:bidi="fa-IR"/>
        </w:rPr>
        <w:t xml:space="preserve"> قابل دسترسی است.</w:t>
      </w:r>
    </w:p>
    <w:p w:rsidR="006A0027" w:rsidRPr="006A0027" w:rsidRDefault="006A0027" w:rsidP="006A0027">
      <w:pPr>
        <w:pStyle w:val="NormalWeb"/>
        <w:shd w:val="clear" w:color="auto" w:fill="FFFFFF"/>
        <w:bidi/>
        <w:spacing w:line="360" w:lineRule="atLeast"/>
        <w:jc w:val="both"/>
        <w:rPr>
          <w:rFonts w:ascii="Tahoma" w:hAnsi="Tahoma" w:cs="B Nazanin"/>
          <w:color w:val="000000"/>
          <w:sz w:val="22"/>
          <w:szCs w:val="22"/>
        </w:rPr>
      </w:pPr>
      <w:r w:rsidRPr="006A0027">
        <w:rPr>
          <w:rFonts w:ascii="Tahoma" w:hAnsi="Tahoma" w:cs="B Nazanin" w:hint="cs"/>
          <w:color w:val="000000"/>
          <w:sz w:val="22"/>
          <w:szCs w:val="22"/>
          <w:rtl/>
        </w:rPr>
        <w:t>لازم به ذکر است</w:t>
      </w:r>
      <w:r w:rsidRPr="006A0027">
        <w:rPr>
          <w:rFonts w:ascii="Tahoma" w:hAnsi="Tahoma" w:cs="B Nazanin"/>
          <w:color w:val="000000"/>
          <w:sz w:val="22"/>
          <w:szCs w:val="22"/>
          <w:rtl/>
        </w:rPr>
        <w:t xml:space="preserve"> ستاد ن</w:t>
      </w:r>
      <w:r w:rsidRPr="006A0027">
        <w:rPr>
          <w:rFonts w:ascii="Tahoma" w:hAnsi="Tahoma" w:cs="B Nazanin" w:hint="cs"/>
          <w:color w:val="000000"/>
          <w:sz w:val="22"/>
          <w:szCs w:val="22"/>
          <w:rtl/>
        </w:rPr>
        <w:t>ی</w:t>
      </w:r>
      <w:r w:rsidRPr="006A0027">
        <w:rPr>
          <w:rFonts w:ascii="Tahoma" w:hAnsi="Tahoma" w:cs="B Nazanin" w:hint="eastAsia"/>
          <w:color w:val="000000"/>
          <w:sz w:val="22"/>
          <w:szCs w:val="22"/>
          <w:rtl/>
        </w:rPr>
        <w:t>روهاي</w:t>
      </w:r>
      <w:r w:rsidRPr="006A0027">
        <w:rPr>
          <w:rFonts w:ascii="Tahoma" w:hAnsi="Tahoma" w:cs="B Nazanin"/>
          <w:color w:val="000000"/>
          <w:sz w:val="22"/>
          <w:szCs w:val="22"/>
          <w:rtl/>
        </w:rPr>
        <w:t xml:space="preserve"> مسلح جذب دست</w:t>
      </w:r>
      <w:r w:rsidRPr="006A0027">
        <w:rPr>
          <w:rFonts w:ascii="Tahoma" w:hAnsi="Tahoma" w:cs="B Nazanin" w:hint="cs"/>
          <w:color w:val="000000"/>
          <w:sz w:val="22"/>
          <w:szCs w:val="22"/>
          <w:rtl/>
        </w:rPr>
        <w:t>ی</w:t>
      </w:r>
      <w:r w:rsidRPr="006A0027">
        <w:rPr>
          <w:rFonts w:ascii="Tahoma" w:hAnsi="Tahoma" w:cs="B Nazanin" w:hint="eastAsia"/>
          <w:color w:val="000000"/>
          <w:sz w:val="22"/>
          <w:szCs w:val="22"/>
          <w:rtl/>
        </w:rPr>
        <w:t>ار</w:t>
      </w:r>
      <w:r w:rsidRPr="006A0027">
        <w:rPr>
          <w:rFonts w:ascii="Tahoma" w:hAnsi="Tahoma" w:cs="B Nazanin"/>
          <w:color w:val="000000"/>
          <w:sz w:val="22"/>
          <w:szCs w:val="22"/>
          <w:rtl/>
        </w:rPr>
        <w:t xml:space="preserve"> پژوهش سرباز را به مناطق خاص</w:t>
      </w:r>
      <w:r w:rsidRPr="006A0027">
        <w:rPr>
          <w:rFonts w:ascii="Tahoma" w:hAnsi="Tahoma" w:cs="B Nazanin" w:hint="cs"/>
          <w:color w:val="000000"/>
          <w:sz w:val="22"/>
          <w:szCs w:val="22"/>
          <w:rtl/>
        </w:rPr>
        <w:t>ی</w:t>
      </w:r>
      <w:r w:rsidRPr="006A0027">
        <w:rPr>
          <w:rFonts w:ascii="Tahoma" w:hAnsi="Tahoma" w:cs="B Nazanin"/>
          <w:color w:val="000000"/>
          <w:sz w:val="22"/>
          <w:szCs w:val="22"/>
          <w:rtl/>
        </w:rPr>
        <w:t xml:space="preserve"> از کشور محدود نموده است که فهرست به روز شده</w:t>
      </w:r>
      <w:r w:rsidRPr="006A0027">
        <w:rPr>
          <w:rFonts w:ascii="Tahoma" w:hAnsi="Tahoma" w:cs="B Nazanin" w:hint="cs"/>
          <w:color w:val="000000"/>
          <w:sz w:val="22"/>
          <w:szCs w:val="22"/>
          <w:rtl/>
        </w:rPr>
        <w:t xml:space="preserve"> </w:t>
      </w:r>
      <w:r w:rsidRPr="006A0027">
        <w:rPr>
          <w:rFonts w:ascii="Tahoma" w:hAnsi="Tahoma" w:cs="B Nazanin"/>
          <w:color w:val="000000"/>
          <w:sz w:val="22"/>
          <w:szCs w:val="22"/>
          <w:rtl/>
        </w:rPr>
        <w:t>آن</w:t>
      </w:r>
      <w:r w:rsidRPr="006A0027">
        <w:rPr>
          <w:rFonts w:ascii="Tahoma" w:hAnsi="Tahoma" w:cs="B Nazanin" w:hint="cs"/>
          <w:color w:val="000000"/>
          <w:sz w:val="22"/>
          <w:szCs w:val="22"/>
          <w:rtl/>
        </w:rPr>
        <w:t xml:space="preserve"> </w:t>
      </w:r>
      <w:r w:rsidRPr="006A0027">
        <w:rPr>
          <w:rFonts w:ascii="Tahoma" w:hAnsi="Tahoma" w:cs="B Nazanin"/>
          <w:color w:val="000000"/>
          <w:sz w:val="22"/>
          <w:szCs w:val="22"/>
          <w:rtl/>
        </w:rPr>
        <w:t>در خبر مندرج در صفحه اصل</w:t>
      </w:r>
      <w:r w:rsidRPr="006A0027">
        <w:rPr>
          <w:rFonts w:ascii="Tahoma" w:hAnsi="Tahoma" w:cs="B Nazanin" w:hint="cs"/>
          <w:color w:val="000000"/>
          <w:sz w:val="22"/>
          <w:szCs w:val="22"/>
          <w:rtl/>
        </w:rPr>
        <w:t>ی</w:t>
      </w:r>
      <w:r w:rsidRPr="006A0027">
        <w:rPr>
          <w:rFonts w:ascii="Tahoma" w:hAnsi="Tahoma" w:cs="B Nazanin"/>
          <w:color w:val="000000"/>
          <w:sz w:val="22"/>
          <w:szCs w:val="22"/>
          <w:rtl/>
        </w:rPr>
        <w:t xml:space="preserve"> سامانه با عنوان</w:t>
      </w:r>
      <w:r w:rsidRPr="006A0027">
        <w:rPr>
          <w:rFonts w:ascii="Tahoma" w:hAnsi="Tahoma" w:cs="B Nazanin" w:hint="cs"/>
          <w:color w:val="000000"/>
          <w:sz w:val="22"/>
          <w:szCs w:val="22"/>
          <w:rtl/>
        </w:rPr>
        <w:t xml:space="preserve"> "</w:t>
      </w:r>
      <w:r w:rsidRPr="006A0027">
        <w:rPr>
          <w:rFonts w:ascii="Tahoma" w:hAnsi="Tahoma" w:cs="B Nazanin" w:hint="eastAsia"/>
          <w:color w:val="000000"/>
          <w:sz w:val="22"/>
          <w:szCs w:val="22"/>
          <w:rtl/>
        </w:rPr>
        <w:t>دانش</w:t>
      </w:r>
      <w:r w:rsidRPr="006A0027">
        <w:rPr>
          <w:rFonts w:ascii="Tahoma" w:hAnsi="Tahoma" w:cs="B Nazanin"/>
          <w:color w:val="000000"/>
          <w:sz w:val="22"/>
          <w:szCs w:val="22"/>
          <w:rtl/>
        </w:rPr>
        <w:t xml:space="preserve"> آموختگان برتر حوزه علوم پزشک</w:t>
      </w:r>
      <w:r w:rsidRPr="006A0027">
        <w:rPr>
          <w:rFonts w:ascii="Tahoma" w:hAnsi="Tahoma" w:cs="B Nazanin" w:hint="cs"/>
          <w:color w:val="000000"/>
          <w:sz w:val="22"/>
          <w:szCs w:val="22"/>
          <w:rtl/>
        </w:rPr>
        <w:t>ی</w:t>
      </w:r>
      <w:r w:rsidRPr="006A0027">
        <w:rPr>
          <w:rFonts w:ascii="Tahoma" w:hAnsi="Tahoma" w:cs="B Nazanin"/>
          <w:color w:val="000000"/>
          <w:sz w:val="22"/>
          <w:szCs w:val="22"/>
          <w:rtl/>
        </w:rPr>
        <w:t xml:space="preserve"> دوران سربازي را در مراکز تحق</w:t>
      </w:r>
      <w:r w:rsidRPr="006A0027">
        <w:rPr>
          <w:rFonts w:ascii="Tahoma" w:hAnsi="Tahoma" w:cs="B Nazanin" w:hint="cs"/>
          <w:color w:val="000000"/>
          <w:sz w:val="22"/>
          <w:szCs w:val="22"/>
          <w:rtl/>
        </w:rPr>
        <w:t>ی</w:t>
      </w:r>
      <w:r w:rsidRPr="006A0027">
        <w:rPr>
          <w:rFonts w:ascii="Tahoma" w:hAnsi="Tahoma" w:cs="B Nazanin" w:hint="eastAsia"/>
          <w:color w:val="000000"/>
          <w:sz w:val="22"/>
          <w:szCs w:val="22"/>
          <w:rtl/>
        </w:rPr>
        <w:t>قات</w:t>
      </w:r>
      <w:r w:rsidRPr="006A0027">
        <w:rPr>
          <w:rFonts w:ascii="Tahoma" w:hAnsi="Tahoma" w:cs="B Nazanin" w:hint="cs"/>
          <w:color w:val="000000"/>
          <w:sz w:val="22"/>
          <w:szCs w:val="22"/>
          <w:rtl/>
        </w:rPr>
        <w:t>ی</w:t>
      </w:r>
      <w:r w:rsidRPr="006A0027">
        <w:rPr>
          <w:rFonts w:ascii="Tahoma" w:hAnsi="Tahoma" w:cs="B Nazanin"/>
          <w:color w:val="000000"/>
          <w:sz w:val="22"/>
          <w:szCs w:val="22"/>
          <w:rtl/>
        </w:rPr>
        <w:t xml:space="preserve"> خواهند</w:t>
      </w:r>
      <w:r w:rsidRPr="006A0027">
        <w:rPr>
          <w:rFonts w:ascii="Tahoma" w:hAnsi="Tahoma" w:cs="B Nazanin" w:hint="cs"/>
          <w:color w:val="000000"/>
          <w:sz w:val="22"/>
          <w:szCs w:val="22"/>
          <w:rtl/>
        </w:rPr>
        <w:t xml:space="preserve"> گذراند"</w:t>
      </w:r>
      <w:r w:rsidRPr="006A0027">
        <w:rPr>
          <w:rFonts w:ascii="Tahoma" w:hAnsi="Tahoma" w:cs="B Nazanin"/>
          <w:color w:val="000000"/>
          <w:sz w:val="22"/>
          <w:szCs w:val="22"/>
          <w:rtl/>
        </w:rPr>
        <w:t xml:space="preserve"> </w:t>
      </w:r>
      <w:r w:rsidRPr="006A0027">
        <w:rPr>
          <w:rFonts w:ascii="Tahoma" w:hAnsi="Tahoma" w:cs="B Nazanin" w:hint="cs"/>
          <w:color w:val="000000"/>
          <w:sz w:val="22"/>
          <w:szCs w:val="22"/>
          <w:rtl/>
        </w:rPr>
        <w:t>آمده است</w:t>
      </w:r>
      <w:r>
        <w:rPr>
          <w:rFonts w:ascii="Tahoma" w:hAnsi="Tahoma" w:cs="B Nazanin" w:hint="cs"/>
          <w:color w:val="000000"/>
          <w:sz w:val="22"/>
          <w:szCs w:val="22"/>
          <w:rtl/>
        </w:rPr>
        <w:t>.</w:t>
      </w:r>
      <w:bookmarkStart w:id="0" w:name="_GoBack"/>
      <w:bookmarkEnd w:id="0"/>
    </w:p>
    <w:sectPr w:rsidR="006A0027" w:rsidRPr="006A0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F5"/>
    <w:rsid w:val="006814D4"/>
    <w:rsid w:val="006A0027"/>
    <w:rsid w:val="00A068B1"/>
    <w:rsid w:val="00D0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3A0DB"/>
  <w15:chartTrackingRefBased/>
  <w15:docId w15:val="{7A32E1E7-6963-41D4-88BC-BDB10103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6DF5"/>
    <w:rPr>
      <w:b/>
      <w:bCs/>
    </w:rPr>
  </w:style>
  <w:style w:type="character" w:styleId="Emphasis">
    <w:name w:val="Emphasis"/>
    <w:basedOn w:val="DefaultParagraphFont"/>
    <w:uiPriority w:val="20"/>
    <w:qFormat/>
    <w:rsid w:val="00D06DF5"/>
    <w:rPr>
      <w:i/>
      <w:iCs/>
    </w:rPr>
  </w:style>
  <w:style w:type="character" w:styleId="Hyperlink">
    <w:name w:val="Hyperlink"/>
    <w:basedOn w:val="DefaultParagraphFont"/>
    <w:uiPriority w:val="99"/>
    <w:unhideWhenUsed/>
    <w:rsid w:val="00D06D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ap.hbi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محمدی</dc:creator>
  <cp:keywords/>
  <dc:description/>
  <cp:lastModifiedBy>زهرا محمدی</cp:lastModifiedBy>
  <cp:revision>1</cp:revision>
  <dcterms:created xsi:type="dcterms:W3CDTF">2019-09-03T07:59:00Z</dcterms:created>
  <dcterms:modified xsi:type="dcterms:W3CDTF">2019-09-03T08:47:00Z</dcterms:modified>
</cp:coreProperties>
</file>